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E30" w:rsidRPr="00562E30" w:rsidRDefault="00562E30" w:rsidP="00562E30">
      <w:pPr>
        <w:pStyle w:val="Rubrik"/>
      </w:pPr>
      <w:bookmarkStart w:id="0" w:name="_GoBack"/>
      <w:bookmarkEnd w:id="0"/>
      <w:r>
        <w:t>Instruktion för p</w:t>
      </w:r>
      <w:r w:rsidRPr="00E01B54">
        <w:t>rovtagning av nyanläggning</w:t>
      </w:r>
    </w:p>
    <w:p w:rsidR="00562E30" w:rsidRDefault="00562E30" w:rsidP="00562E30">
      <w:pPr>
        <w:pStyle w:val="Rubrik1"/>
      </w:pPr>
      <w:r>
        <w:t>Förberedelser</w:t>
      </w:r>
    </w:p>
    <w:p w:rsidR="00562E30" w:rsidRDefault="00562E30" w:rsidP="00562E30">
      <w:r>
        <w:t xml:space="preserve">Beställning av prov ska ske senast 7 arbetsdagar innan önskat provtagningsdatum. Beställare ska fylla i blanketten för ’beställning av dricksvattenanalys’. Beställningen ska skickas via mejl till adressen </w:t>
      </w:r>
      <w:hyperlink r:id="rId11" w:history="1">
        <w:r w:rsidRPr="006253CF">
          <w:rPr>
            <w:rStyle w:val="Hyperlnk"/>
          </w:rPr>
          <w:t>lbva-vattenproduktion@halmstad.se</w:t>
        </w:r>
      </w:hyperlink>
      <w:r>
        <w:t>.</w:t>
      </w:r>
      <w:r w:rsidR="002D41DE" w:rsidRPr="002D41DE">
        <w:t xml:space="preserve"> En kvittens skickas i retur när provet är bokat i vår kalender.</w:t>
      </w:r>
    </w:p>
    <w:p w:rsidR="00562E30" w:rsidRDefault="00562E30" w:rsidP="00562E30"/>
    <w:p w:rsidR="00562E30" w:rsidRDefault="00562E30" w:rsidP="00562E30">
      <w:r>
        <w:t>Projektledaren utser lämplig provpunkt eller flera provpunkt om så behövs, och namnger varje provpunkt med tillhörande adress i beställningsformuläret, bifoga eventuellt karta med provpunkter uppmärkta.</w:t>
      </w:r>
    </w:p>
    <w:p w:rsidR="00562E30" w:rsidRDefault="00562E30" w:rsidP="00562E30"/>
    <w:p w:rsidR="002D41DE" w:rsidRDefault="002D41DE" w:rsidP="002D41DE">
      <w:r>
        <w:t>De nyanlagt ledningarna ska minst omsättas en gång med ett flöde som gör att hela rörets dimension rör sig innan provtagningen. Och provpunkterna ska stå på spolning från omsättningen är genomfört tills des att provet tas.</w:t>
      </w:r>
    </w:p>
    <w:p w:rsidR="00562E30" w:rsidRDefault="00562E30" w:rsidP="00562E30"/>
    <w:p w:rsidR="00562E30" w:rsidRDefault="00562E30" w:rsidP="00562E30">
      <w:r>
        <w:t xml:space="preserve">Projektledaren skal </w:t>
      </w:r>
      <w:r w:rsidR="002D41DE">
        <w:t>i</w:t>
      </w:r>
      <w:r>
        <w:t xml:space="preserve"> beställning uppge projektnummer. Arbetstid och analyskostnader debiteras projektet. </w:t>
      </w:r>
      <w:r w:rsidR="002D41DE">
        <w:t>Ska</w:t>
      </w:r>
      <w:r>
        <w:t xml:space="preserve"> kostnader debitera</w:t>
      </w:r>
      <w:r w:rsidR="002D41DE">
        <w:t>s</w:t>
      </w:r>
      <w:r>
        <w:t xml:space="preserve"> entreprenören direkt ska littranummer uppges i beställningen.</w:t>
      </w:r>
    </w:p>
    <w:p w:rsidR="002D41DE" w:rsidRDefault="002D41DE" w:rsidP="00562E30"/>
    <w:p w:rsidR="002D41DE" w:rsidRDefault="002D41DE" w:rsidP="002D41DE">
      <w:r>
        <w:t>Om projektledaren önskar ett uppstartsprov/referensprov, ska LBVAs personal erhålla beställningen minst en månad innan planerad uppstart. För att kunna ta ett schemalagt prov vid tid och plats för projektet.</w:t>
      </w:r>
    </w:p>
    <w:p w:rsidR="00562E30" w:rsidRPr="00DC5F31" w:rsidRDefault="00562E30" w:rsidP="00562E30">
      <w:pPr>
        <w:pStyle w:val="Rubrik1"/>
      </w:pPr>
      <w:r>
        <w:t>Provpunkt</w:t>
      </w:r>
    </w:p>
    <w:p w:rsidR="00562E30" w:rsidRDefault="00562E30" w:rsidP="00562E30">
      <w:r>
        <w:t>Viktigt vid en provpunkt:</w:t>
      </w:r>
    </w:p>
    <w:p w:rsidR="00562E30" w:rsidRDefault="00562E30" w:rsidP="00562E30">
      <w:pPr>
        <w:numPr>
          <w:ilvl w:val="0"/>
          <w:numId w:val="11"/>
        </w:numPr>
      </w:pPr>
      <w:r>
        <w:t>Alla avstängningsventiler är tydligt märkta med: Spolning pågår. Säng inte av vattnet.</w:t>
      </w:r>
    </w:p>
    <w:p w:rsidR="00562E30" w:rsidRDefault="00562E30" w:rsidP="00562E30">
      <w:pPr>
        <w:numPr>
          <w:ilvl w:val="0"/>
          <w:numId w:val="11"/>
        </w:numPr>
      </w:pPr>
      <w:r>
        <w:t>Att klippverktyg som används vid etablering av provpunktet är nyligen rengjord.</w:t>
      </w:r>
    </w:p>
    <w:p w:rsidR="00562E30" w:rsidRDefault="00562E30" w:rsidP="00562E30">
      <w:pPr>
        <w:numPr>
          <w:ilvl w:val="0"/>
          <w:numId w:val="11"/>
        </w:numPr>
      </w:pPr>
      <w:r>
        <w:t>Att slangen är ordäntligt fäst vid en grind eller liknande och fri från marken.</w:t>
      </w:r>
    </w:p>
    <w:p w:rsidR="00562E30" w:rsidRDefault="00562E30" w:rsidP="00562E30">
      <w:pPr>
        <w:numPr>
          <w:ilvl w:val="0"/>
          <w:numId w:val="11"/>
        </w:numPr>
      </w:pPr>
      <w:r>
        <w:t>Att spolvattnet avleds till en dagvattenbrunn.</w:t>
      </w:r>
    </w:p>
    <w:p w:rsidR="00562E30" w:rsidRDefault="00562E30" w:rsidP="00562E30">
      <w:pPr>
        <w:numPr>
          <w:ilvl w:val="0"/>
          <w:numId w:val="11"/>
        </w:numPr>
      </w:pPr>
      <w:r>
        <w:t>Et luftgap på mist 60 cm mellan änden på slangen/provpunktet och manken/brunnen.</w:t>
      </w:r>
    </w:p>
    <w:p w:rsidR="002D41DE" w:rsidRDefault="002D41DE" w:rsidP="002D41DE">
      <w:pPr>
        <w:numPr>
          <w:ilvl w:val="0"/>
          <w:numId w:val="11"/>
        </w:numPr>
      </w:pPr>
      <w:r>
        <w:t>Att provpunkten är skyddad från yttre förorening så som vatten från biltrafik.</w:t>
      </w:r>
    </w:p>
    <w:p w:rsidR="00562E30" w:rsidRDefault="00562E30" w:rsidP="00562E30">
      <w:pPr>
        <w:pStyle w:val="Rubrik1"/>
      </w:pPr>
      <w:r>
        <w:t>Utrustning</w:t>
      </w:r>
    </w:p>
    <w:p w:rsidR="00562E30" w:rsidRDefault="00562E30" w:rsidP="00562E30">
      <w:r>
        <w:t xml:space="preserve">Kontaktperson på plats ställer med desinficerat klippverktyg för det material provpunktet är utformat i, om så </w:t>
      </w:r>
      <w:r w:rsidR="002D41DE">
        <w:t>anses nödvändigt av provtagaren och möjlighet at stoppa vattenflödet.</w:t>
      </w:r>
    </w:p>
    <w:p w:rsidR="00562E30" w:rsidRDefault="00562E30" w:rsidP="00562E30">
      <w:pPr>
        <w:pStyle w:val="Rubrik1"/>
      </w:pPr>
      <w:r>
        <w:lastRenderedPageBreak/>
        <w:t>Provtagning</w:t>
      </w:r>
    </w:p>
    <w:p w:rsidR="00562E30" w:rsidRDefault="002D41DE" w:rsidP="00562E30">
      <w:r>
        <w:t xml:space="preserve">Provtagning utförs i enlighet med vår egenkontroll baserat på riktlinjer från Svenskt Vatten och Livsmedelsverket. </w:t>
      </w:r>
      <w:r w:rsidR="00562E30">
        <w:t>Alla provtagare är utbildade i livsmedelshygien och provtagning av dricksvatten.</w:t>
      </w:r>
    </w:p>
    <w:p w:rsidR="00562E30" w:rsidRDefault="00562E30" w:rsidP="00562E30">
      <w:pPr>
        <w:pStyle w:val="Rubrik1"/>
      </w:pPr>
      <w:r>
        <w:t>Analys</w:t>
      </w:r>
    </w:p>
    <w:p w:rsidR="00562E30" w:rsidRDefault="00562E30" w:rsidP="00562E30">
      <w:r>
        <w:t>I väntan på analysresultat är det en fördel om provpunktet fortsätter att stå på spolning. Detta kan korta ned ett eventuellt omprov.</w:t>
      </w:r>
    </w:p>
    <w:p w:rsidR="00562E30" w:rsidRDefault="00562E30" w:rsidP="00562E30"/>
    <w:p w:rsidR="00562E30" w:rsidRDefault="00562E30" w:rsidP="00562E30">
      <w:r>
        <w:t>Fullständig analysrapport tar 10 dygn.</w:t>
      </w:r>
    </w:p>
    <w:p w:rsidR="00562E30" w:rsidRDefault="00562E30" w:rsidP="00562E30"/>
    <w:p w:rsidR="00562E30" w:rsidRDefault="00562E30" w:rsidP="00562E30">
      <w:r>
        <w:t>Omprov tas vid otjänligt eller tjänligt med anmärkning. LBVAs personal analyserar behovet av spolning innan omprov kan tas.</w:t>
      </w:r>
    </w:p>
    <w:p w:rsidR="00562E30" w:rsidRDefault="00562E30" w:rsidP="00562E30"/>
    <w:p w:rsidR="00562E30" w:rsidRDefault="00562E30" w:rsidP="002D41DE">
      <w:r>
        <w:t xml:space="preserve">När vattenanalysen bedöms tjänlig skickar LBVA alla analysrapporter inklusive eventuellt normalprov på ledningsnätet till mejladress som uppgetts i beställarformuläret. </w:t>
      </w:r>
      <w:r w:rsidR="002D41DE">
        <w:t>Om analysrapporter saknas, kontakta LBVAs personal.</w:t>
      </w:r>
    </w:p>
    <w:p w:rsidR="00562E30" w:rsidRDefault="00562E30" w:rsidP="00562E30">
      <w:r>
        <w:t>Om så önskas av projektledaren kan LBVA skicka med analysrapporten för det mest aktuella planerade nätprovet som togs innan och/eller under projektet.</w:t>
      </w:r>
    </w:p>
    <w:p w:rsidR="001A2F70" w:rsidRPr="009210D7" w:rsidRDefault="001A2F70" w:rsidP="009210D7"/>
    <w:sectPr w:rsidR="001A2F70" w:rsidRPr="009210D7" w:rsidSect="00AC2A2A">
      <w:headerReference w:type="default" r:id="rId12"/>
      <w:footerReference w:type="default" r:id="rId13"/>
      <w:headerReference w:type="first" r:id="rId14"/>
      <w:footerReference w:type="first" r:id="rId15"/>
      <w:pgSz w:w="11906" w:h="16838" w:code="9"/>
      <w:pgMar w:top="2438" w:right="1418" w:bottom="1418"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E30" w:rsidRDefault="00562E30" w:rsidP="00E81710">
      <w:r>
        <w:separator/>
      </w:r>
    </w:p>
  </w:endnote>
  <w:endnote w:type="continuationSeparator" w:id="0">
    <w:p w:rsidR="00562E30" w:rsidRDefault="00562E30" w:rsidP="00E8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2C" w:rsidRPr="00A130A3" w:rsidRDefault="0022142C" w:rsidP="00A2134D">
    <w:pPr>
      <w:pStyle w:val="Sidfot"/>
      <w:pBdr>
        <w:top w:val="single" w:sz="4" w:space="1" w:color="auto"/>
      </w:pBdr>
      <w:ind w:right="-567"/>
      <w:rPr>
        <w:sz w:val="8"/>
        <w:szCs w:val="8"/>
      </w:rPr>
    </w:pP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1"/>
      <w:gridCol w:w="1418"/>
    </w:tblGrid>
    <w:tr w:rsidR="00F77CC2" w:rsidRPr="00A2134D" w:rsidTr="00A2134D">
      <w:tc>
        <w:tcPr>
          <w:tcW w:w="8222" w:type="dxa"/>
        </w:tcPr>
        <w:p w:rsidR="00F77CC2" w:rsidRPr="00A2134D" w:rsidRDefault="00F77CC2" w:rsidP="0022142C">
          <w:pPr>
            <w:pStyle w:val="Sidfot"/>
            <w:rPr>
              <w:sz w:val="18"/>
              <w:szCs w:val="18"/>
            </w:rPr>
          </w:pPr>
          <w:r w:rsidRPr="00A2134D">
            <w:rPr>
              <w:sz w:val="18"/>
              <w:szCs w:val="18"/>
            </w:rPr>
            <w:t>Skapad av</w:t>
          </w:r>
          <w:r w:rsidR="00E939E5" w:rsidRPr="00A2134D">
            <w:rPr>
              <w:sz w:val="18"/>
              <w:szCs w:val="18"/>
            </w:rPr>
            <w:t xml:space="preserve">: </w:t>
          </w:r>
          <w:r w:rsidR="003C0049" w:rsidRPr="00A2134D">
            <w:rPr>
              <w:sz w:val="18"/>
              <w:szCs w:val="18"/>
            </w:rPr>
            <w:fldChar w:fldCharType="begin"/>
          </w:r>
          <w:r w:rsidR="003C0049" w:rsidRPr="00A2134D">
            <w:rPr>
              <w:sz w:val="18"/>
              <w:szCs w:val="18"/>
            </w:rPr>
            <w:instrText xml:space="preserve"> AUTHOR   \* MERGEFORMAT </w:instrText>
          </w:r>
          <w:r w:rsidR="003C0049" w:rsidRPr="00A2134D">
            <w:rPr>
              <w:sz w:val="18"/>
              <w:szCs w:val="18"/>
            </w:rPr>
            <w:fldChar w:fldCharType="separate"/>
          </w:r>
          <w:r w:rsidR="00562E30">
            <w:rPr>
              <w:noProof/>
              <w:sz w:val="18"/>
              <w:szCs w:val="18"/>
            </w:rPr>
            <w:t>Ann Kristin Gulliksen</w:t>
          </w:r>
          <w:r w:rsidR="003C0049" w:rsidRPr="00A2134D">
            <w:rPr>
              <w:noProof/>
              <w:sz w:val="18"/>
              <w:szCs w:val="18"/>
            </w:rPr>
            <w:fldChar w:fldCharType="end"/>
          </w:r>
          <w:r w:rsidR="00E939E5" w:rsidRPr="00A2134D">
            <w:rPr>
              <w:sz w:val="18"/>
              <w:szCs w:val="18"/>
            </w:rPr>
            <w:t xml:space="preserve"> </w:t>
          </w:r>
          <w:r w:rsidR="00E939E5" w:rsidRPr="00A2134D">
            <w:rPr>
              <w:sz w:val="18"/>
              <w:szCs w:val="18"/>
            </w:rPr>
            <w:fldChar w:fldCharType="begin"/>
          </w:r>
          <w:r w:rsidR="00E939E5" w:rsidRPr="00A2134D">
            <w:rPr>
              <w:sz w:val="18"/>
              <w:szCs w:val="18"/>
            </w:rPr>
            <w:instrText xml:space="preserve"> CREATEDATE  \@ "yyyy-MM-dd" \* MERGEFORMAT </w:instrText>
          </w:r>
          <w:r w:rsidR="00E939E5" w:rsidRPr="00A2134D">
            <w:rPr>
              <w:sz w:val="18"/>
              <w:szCs w:val="18"/>
            </w:rPr>
            <w:fldChar w:fldCharType="separate"/>
          </w:r>
          <w:r w:rsidR="00562E30">
            <w:rPr>
              <w:noProof/>
              <w:sz w:val="18"/>
              <w:szCs w:val="18"/>
            </w:rPr>
            <w:t>2018-03-06</w:t>
          </w:r>
          <w:r w:rsidR="00E939E5" w:rsidRPr="00A2134D">
            <w:rPr>
              <w:sz w:val="18"/>
              <w:szCs w:val="18"/>
            </w:rPr>
            <w:fldChar w:fldCharType="end"/>
          </w:r>
        </w:p>
      </w:tc>
      <w:tc>
        <w:tcPr>
          <w:tcW w:w="1418" w:type="dxa"/>
        </w:tcPr>
        <w:p w:rsidR="00F77CC2" w:rsidRPr="00A2134D" w:rsidRDefault="00524E4E" w:rsidP="00A2134D">
          <w:pPr>
            <w:pStyle w:val="Sidfot"/>
            <w:jc w:val="right"/>
            <w:rPr>
              <w:sz w:val="18"/>
              <w:szCs w:val="18"/>
            </w:rPr>
          </w:pPr>
          <w:r w:rsidRPr="00A2134D">
            <w:rPr>
              <w:sz w:val="18"/>
              <w:szCs w:val="18"/>
            </w:rPr>
            <w:t xml:space="preserve">Sida </w:t>
          </w:r>
          <w:r w:rsidRPr="00A2134D">
            <w:rPr>
              <w:sz w:val="18"/>
              <w:szCs w:val="18"/>
            </w:rPr>
            <w:fldChar w:fldCharType="begin"/>
          </w:r>
          <w:r w:rsidRPr="00A2134D">
            <w:rPr>
              <w:sz w:val="18"/>
              <w:szCs w:val="18"/>
            </w:rPr>
            <w:instrText>PAGE  \* Arabic  \* MERGEFORMAT</w:instrText>
          </w:r>
          <w:r w:rsidRPr="00A2134D">
            <w:rPr>
              <w:sz w:val="18"/>
              <w:szCs w:val="18"/>
            </w:rPr>
            <w:fldChar w:fldCharType="separate"/>
          </w:r>
          <w:r w:rsidR="00862795">
            <w:rPr>
              <w:noProof/>
              <w:sz w:val="18"/>
              <w:szCs w:val="18"/>
            </w:rPr>
            <w:t>2</w:t>
          </w:r>
          <w:r w:rsidRPr="00A2134D">
            <w:rPr>
              <w:sz w:val="18"/>
              <w:szCs w:val="18"/>
            </w:rPr>
            <w:fldChar w:fldCharType="end"/>
          </w:r>
          <w:r w:rsidRPr="00A2134D">
            <w:rPr>
              <w:sz w:val="18"/>
              <w:szCs w:val="18"/>
            </w:rPr>
            <w:t xml:space="preserve"> (</w:t>
          </w:r>
          <w:r w:rsidR="00A71AE5" w:rsidRPr="00A2134D">
            <w:rPr>
              <w:sz w:val="18"/>
              <w:szCs w:val="18"/>
            </w:rPr>
            <w:fldChar w:fldCharType="begin"/>
          </w:r>
          <w:r w:rsidR="00A71AE5" w:rsidRPr="00A2134D">
            <w:rPr>
              <w:sz w:val="18"/>
              <w:szCs w:val="18"/>
            </w:rPr>
            <w:instrText>NUMPAGES  \* Arabic  \* MERGEFORMAT</w:instrText>
          </w:r>
          <w:r w:rsidR="00A71AE5" w:rsidRPr="00A2134D">
            <w:rPr>
              <w:sz w:val="18"/>
              <w:szCs w:val="18"/>
            </w:rPr>
            <w:fldChar w:fldCharType="separate"/>
          </w:r>
          <w:r w:rsidR="00862795">
            <w:rPr>
              <w:noProof/>
              <w:sz w:val="18"/>
              <w:szCs w:val="18"/>
            </w:rPr>
            <w:t>2</w:t>
          </w:r>
          <w:r w:rsidR="00A71AE5" w:rsidRPr="00A2134D">
            <w:rPr>
              <w:noProof/>
              <w:sz w:val="18"/>
              <w:szCs w:val="18"/>
            </w:rPr>
            <w:fldChar w:fldCharType="end"/>
          </w:r>
          <w:r w:rsidRPr="00A2134D">
            <w:rPr>
              <w:sz w:val="18"/>
              <w:szCs w:val="18"/>
            </w:rPr>
            <w:t>)</w:t>
          </w:r>
        </w:p>
      </w:tc>
    </w:tr>
    <w:tr w:rsidR="00F77CC2" w:rsidRPr="00A2134D" w:rsidTr="00A2134D">
      <w:tc>
        <w:tcPr>
          <w:tcW w:w="8222" w:type="dxa"/>
        </w:tcPr>
        <w:p w:rsidR="00F77CC2" w:rsidRPr="00A2134D" w:rsidRDefault="00524E4E" w:rsidP="0022142C">
          <w:pPr>
            <w:pStyle w:val="Sidfot"/>
            <w:rPr>
              <w:sz w:val="18"/>
              <w:szCs w:val="18"/>
            </w:rPr>
          </w:pPr>
          <w:r w:rsidRPr="00A2134D">
            <w:rPr>
              <w:sz w:val="18"/>
              <w:szCs w:val="18"/>
            </w:rPr>
            <w:t>Uppdaterad av:</w:t>
          </w:r>
          <w:r w:rsidR="00E939E5" w:rsidRPr="00A2134D">
            <w:rPr>
              <w:sz w:val="18"/>
              <w:szCs w:val="18"/>
            </w:rPr>
            <w:t xml:space="preserve"> </w:t>
          </w:r>
          <w:r w:rsidR="003C0049" w:rsidRPr="00A2134D">
            <w:rPr>
              <w:sz w:val="18"/>
              <w:szCs w:val="18"/>
            </w:rPr>
            <w:fldChar w:fldCharType="begin"/>
          </w:r>
          <w:r w:rsidR="003C0049" w:rsidRPr="00A2134D">
            <w:rPr>
              <w:sz w:val="18"/>
              <w:szCs w:val="18"/>
            </w:rPr>
            <w:instrText xml:space="preserve"> LASTSAVEDBY   \* MERGEFORMAT </w:instrText>
          </w:r>
          <w:r w:rsidR="003C0049" w:rsidRPr="00A2134D">
            <w:rPr>
              <w:noProof/>
              <w:sz w:val="18"/>
              <w:szCs w:val="18"/>
            </w:rPr>
            <w:fldChar w:fldCharType="end"/>
          </w:r>
          <w:r w:rsidR="00E939E5" w:rsidRPr="00A2134D">
            <w:rPr>
              <w:sz w:val="18"/>
              <w:szCs w:val="18"/>
            </w:rPr>
            <w:t xml:space="preserve"> </w:t>
          </w:r>
          <w:r w:rsidR="00E939E5" w:rsidRPr="00A2134D">
            <w:rPr>
              <w:sz w:val="18"/>
              <w:szCs w:val="18"/>
            </w:rPr>
            <w:fldChar w:fldCharType="begin"/>
          </w:r>
          <w:r w:rsidR="00E939E5" w:rsidRPr="00A2134D">
            <w:rPr>
              <w:sz w:val="18"/>
              <w:szCs w:val="18"/>
            </w:rPr>
            <w:instrText xml:space="preserve"> SAVEDATE  \@ "yyyy-MM-dd" \* MERGEFORMAT </w:instrText>
          </w:r>
          <w:r w:rsidR="00E939E5" w:rsidRPr="00A2134D">
            <w:rPr>
              <w:sz w:val="18"/>
              <w:szCs w:val="18"/>
            </w:rPr>
            <w:fldChar w:fldCharType="separate"/>
          </w:r>
          <w:r w:rsidR="00862795">
            <w:rPr>
              <w:noProof/>
              <w:sz w:val="18"/>
              <w:szCs w:val="18"/>
            </w:rPr>
            <w:t>2018-03-06</w:t>
          </w:r>
          <w:r w:rsidR="00E939E5" w:rsidRPr="00A2134D">
            <w:rPr>
              <w:sz w:val="18"/>
              <w:szCs w:val="18"/>
            </w:rPr>
            <w:fldChar w:fldCharType="end"/>
          </w:r>
        </w:p>
      </w:tc>
      <w:tc>
        <w:tcPr>
          <w:tcW w:w="1418" w:type="dxa"/>
        </w:tcPr>
        <w:p w:rsidR="00F77CC2" w:rsidRPr="00A2134D" w:rsidRDefault="00F77CC2" w:rsidP="0022142C">
          <w:pPr>
            <w:pStyle w:val="Sidfot"/>
            <w:rPr>
              <w:sz w:val="18"/>
              <w:szCs w:val="18"/>
            </w:rPr>
          </w:pPr>
        </w:p>
      </w:tc>
    </w:tr>
    <w:tr w:rsidR="00F77CC2" w:rsidRPr="00A2134D" w:rsidTr="00A2134D">
      <w:tc>
        <w:tcPr>
          <w:tcW w:w="8222" w:type="dxa"/>
        </w:tcPr>
        <w:p w:rsidR="00F77CC2" w:rsidRPr="00A130A3" w:rsidRDefault="00F77CC2" w:rsidP="0022142C">
          <w:pPr>
            <w:pStyle w:val="Sidfot"/>
            <w:rPr>
              <w:sz w:val="12"/>
              <w:szCs w:val="12"/>
            </w:rPr>
          </w:pPr>
        </w:p>
      </w:tc>
      <w:tc>
        <w:tcPr>
          <w:tcW w:w="1418" w:type="dxa"/>
        </w:tcPr>
        <w:p w:rsidR="00F77CC2" w:rsidRPr="00A130A3" w:rsidRDefault="00F77CC2" w:rsidP="0022142C">
          <w:pPr>
            <w:pStyle w:val="Sidfot"/>
            <w:rPr>
              <w:sz w:val="12"/>
              <w:szCs w:val="12"/>
            </w:rPr>
          </w:pPr>
        </w:p>
      </w:tc>
    </w:tr>
    <w:tr w:rsidR="00524E4E" w:rsidRPr="00A2134D" w:rsidTr="00A2134D">
      <w:tc>
        <w:tcPr>
          <w:tcW w:w="1418" w:type="dxa"/>
          <w:gridSpan w:val="2"/>
        </w:tcPr>
        <w:p w:rsidR="00524E4E" w:rsidRPr="00A2134D" w:rsidRDefault="00A2134D" w:rsidP="0022142C">
          <w:pPr>
            <w:pStyle w:val="Sidfot"/>
            <w:rPr>
              <w:sz w:val="18"/>
              <w:szCs w:val="18"/>
            </w:rPr>
          </w:pPr>
          <w:r w:rsidRPr="00A2134D">
            <w:rPr>
              <w:sz w:val="18"/>
              <w:szCs w:val="18"/>
            </w:rPr>
            <w:fldChar w:fldCharType="begin"/>
          </w:r>
          <w:r w:rsidRPr="00A2134D">
            <w:rPr>
              <w:sz w:val="18"/>
              <w:szCs w:val="18"/>
            </w:rPr>
            <w:instrText xml:space="preserve"> FILENAME   \* MERGEFORMAT </w:instrText>
          </w:r>
          <w:r w:rsidRPr="00A2134D">
            <w:rPr>
              <w:sz w:val="18"/>
              <w:szCs w:val="18"/>
            </w:rPr>
            <w:fldChar w:fldCharType="separate"/>
          </w:r>
          <w:r w:rsidR="00562E30">
            <w:rPr>
              <w:noProof/>
              <w:sz w:val="18"/>
              <w:szCs w:val="18"/>
            </w:rPr>
            <w:t>Dokument71</w:t>
          </w:r>
          <w:r w:rsidRPr="00A2134D">
            <w:rPr>
              <w:sz w:val="18"/>
              <w:szCs w:val="18"/>
            </w:rPr>
            <w:fldChar w:fldCharType="end"/>
          </w:r>
        </w:p>
      </w:tc>
    </w:tr>
  </w:tbl>
  <w:p w:rsidR="00F77CC2" w:rsidRPr="00A130A3" w:rsidRDefault="00F77CC2" w:rsidP="008872CB">
    <w:pPr>
      <w:pStyle w:val="Sidfot"/>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1B0" w:rsidRPr="00325923" w:rsidRDefault="007851B0" w:rsidP="007851B0">
    <w:pPr>
      <w:pStyle w:val="Sidfot"/>
      <w:pBdr>
        <w:top w:val="single" w:sz="4" w:space="1" w:color="auto"/>
      </w:pBdr>
      <w:ind w:right="-567"/>
      <w:rPr>
        <w:sz w:val="8"/>
        <w:szCs w:val="8"/>
      </w:rPr>
    </w:pP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1"/>
      <w:gridCol w:w="1418"/>
    </w:tblGrid>
    <w:tr w:rsidR="007851B0" w:rsidRPr="00A2134D" w:rsidTr="00DF1CD5">
      <w:tc>
        <w:tcPr>
          <w:tcW w:w="8222" w:type="dxa"/>
        </w:tcPr>
        <w:p w:rsidR="007851B0" w:rsidRPr="00A2134D" w:rsidRDefault="007851B0" w:rsidP="007851B0">
          <w:pPr>
            <w:pStyle w:val="Sidfot"/>
            <w:rPr>
              <w:sz w:val="18"/>
              <w:szCs w:val="18"/>
            </w:rPr>
          </w:pPr>
          <w:r w:rsidRPr="00A2134D">
            <w:rPr>
              <w:sz w:val="18"/>
              <w:szCs w:val="18"/>
            </w:rPr>
            <w:t xml:space="preserve">Skapad av: </w:t>
          </w:r>
          <w:r w:rsidRPr="00A2134D">
            <w:rPr>
              <w:sz w:val="18"/>
              <w:szCs w:val="18"/>
            </w:rPr>
            <w:fldChar w:fldCharType="begin"/>
          </w:r>
          <w:r w:rsidRPr="00A2134D">
            <w:rPr>
              <w:sz w:val="18"/>
              <w:szCs w:val="18"/>
            </w:rPr>
            <w:instrText xml:space="preserve"> AUTHOR   \* MERGEFORMAT </w:instrText>
          </w:r>
          <w:r w:rsidRPr="00A2134D">
            <w:rPr>
              <w:sz w:val="18"/>
              <w:szCs w:val="18"/>
            </w:rPr>
            <w:fldChar w:fldCharType="separate"/>
          </w:r>
          <w:r w:rsidR="00562E30">
            <w:rPr>
              <w:noProof/>
              <w:sz w:val="18"/>
              <w:szCs w:val="18"/>
            </w:rPr>
            <w:t>Ann Kristin Gulliksen</w:t>
          </w:r>
          <w:r w:rsidRPr="00A2134D">
            <w:rPr>
              <w:noProof/>
              <w:sz w:val="18"/>
              <w:szCs w:val="18"/>
            </w:rPr>
            <w:fldChar w:fldCharType="end"/>
          </w:r>
          <w:r w:rsidRPr="00A2134D">
            <w:rPr>
              <w:sz w:val="18"/>
              <w:szCs w:val="18"/>
            </w:rPr>
            <w:t xml:space="preserve"> </w:t>
          </w:r>
          <w:r w:rsidRPr="00A2134D">
            <w:rPr>
              <w:sz w:val="18"/>
              <w:szCs w:val="18"/>
            </w:rPr>
            <w:fldChar w:fldCharType="begin"/>
          </w:r>
          <w:r w:rsidRPr="00A2134D">
            <w:rPr>
              <w:sz w:val="18"/>
              <w:szCs w:val="18"/>
            </w:rPr>
            <w:instrText xml:space="preserve"> CREATEDATE  \@ "yyyy-MM-dd" \* MERGEFORMAT </w:instrText>
          </w:r>
          <w:r w:rsidRPr="00A2134D">
            <w:rPr>
              <w:sz w:val="18"/>
              <w:szCs w:val="18"/>
            </w:rPr>
            <w:fldChar w:fldCharType="separate"/>
          </w:r>
          <w:r w:rsidR="00562E30">
            <w:rPr>
              <w:noProof/>
              <w:sz w:val="18"/>
              <w:szCs w:val="18"/>
            </w:rPr>
            <w:t>2018-03-06</w:t>
          </w:r>
          <w:r w:rsidRPr="00A2134D">
            <w:rPr>
              <w:sz w:val="18"/>
              <w:szCs w:val="18"/>
            </w:rPr>
            <w:fldChar w:fldCharType="end"/>
          </w:r>
        </w:p>
      </w:tc>
      <w:tc>
        <w:tcPr>
          <w:tcW w:w="1418" w:type="dxa"/>
        </w:tcPr>
        <w:p w:rsidR="007851B0" w:rsidRPr="00A2134D" w:rsidRDefault="007851B0" w:rsidP="007851B0">
          <w:pPr>
            <w:pStyle w:val="Sidfot"/>
            <w:jc w:val="right"/>
            <w:rPr>
              <w:sz w:val="18"/>
              <w:szCs w:val="18"/>
            </w:rPr>
          </w:pPr>
          <w:r w:rsidRPr="00A2134D">
            <w:rPr>
              <w:sz w:val="18"/>
              <w:szCs w:val="18"/>
            </w:rPr>
            <w:t xml:space="preserve">Sida </w:t>
          </w:r>
          <w:r w:rsidRPr="00A2134D">
            <w:rPr>
              <w:sz w:val="18"/>
              <w:szCs w:val="18"/>
            </w:rPr>
            <w:fldChar w:fldCharType="begin"/>
          </w:r>
          <w:r w:rsidRPr="00A2134D">
            <w:rPr>
              <w:sz w:val="18"/>
              <w:szCs w:val="18"/>
            </w:rPr>
            <w:instrText>PAGE  \* Arabic  \* MERGEFORMAT</w:instrText>
          </w:r>
          <w:r w:rsidRPr="00A2134D">
            <w:rPr>
              <w:sz w:val="18"/>
              <w:szCs w:val="18"/>
            </w:rPr>
            <w:fldChar w:fldCharType="separate"/>
          </w:r>
          <w:r w:rsidR="00862795">
            <w:rPr>
              <w:noProof/>
              <w:sz w:val="18"/>
              <w:szCs w:val="18"/>
            </w:rPr>
            <w:t>1</w:t>
          </w:r>
          <w:r w:rsidRPr="00A2134D">
            <w:rPr>
              <w:sz w:val="18"/>
              <w:szCs w:val="18"/>
            </w:rPr>
            <w:fldChar w:fldCharType="end"/>
          </w:r>
          <w:r w:rsidRPr="00A2134D">
            <w:rPr>
              <w:sz w:val="18"/>
              <w:szCs w:val="18"/>
            </w:rPr>
            <w:t xml:space="preserve"> (</w:t>
          </w:r>
          <w:r w:rsidRPr="00A2134D">
            <w:rPr>
              <w:sz w:val="18"/>
              <w:szCs w:val="18"/>
            </w:rPr>
            <w:fldChar w:fldCharType="begin"/>
          </w:r>
          <w:r w:rsidRPr="00A2134D">
            <w:rPr>
              <w:sz w:val="18"/>
              <w:szCs w:val="18"/>
            </w:rPr>
            <w:instrText>NUMPAGES  \* Arabic  \* MERGEFORMAT</w:instrText>
          </w:r>
          <w:r w:rsidRPr="00A2134D">
            <w:rPr>
              <w:sz w:val="18"/>
              <w:szCs w:val="18"/>
            </w:rPr>
            <w:fldChar w:fldCharType="separate"/>
          </w:r>
          <w:r w:rsidR="00862795">
            <w:rPr>
              <w:noProof/>
              <w:sz w:val="18"/>
              <w:szCs w:val="18"/>
            </w:rPr>
            <w:t>1</w:t>
          </w:r>
          <w:r w:rsidRPr="00A2134D">
            <w:rPr>
              <w:noProof/>
              <w:sz w:val="18"/>
              <w:szCs w:val="18"/>
            </w:rPr>
            <w:fldChar w:fldCharType="end"/>
          </w:r>
          <w:r w:rsidRPr="00A2134D">
            <w:rPr>
              <w:sz w:val="18"/>
              <w:szCs w:val="18"/>
            </w:rPr>
            <w:t>)</w:t>
          </w:r>
        </w:p>
      </w:tc>
    </w:tr>
    <w:tr w:rsidR="007851B0" w:rsidRPr="00A2134D" w:rsidTr="00DF1CD5">
      <w:tc>
        <w:tcPr>
          <w:tcW w:w="8222" w:type="dxa"/>
        </w:tcPr>
        <w:p w:rsidR="007851B0" w:rsidRPr="00A2134D" w:rsidRDefault="007851B0" w:rsidP="007851B0">
          <w:pPr>
            <w:pStyle w:val="Sidfot"/>
            <w:rPr>
              <w:sz w:val="18"/>
              <w:szCs w:val="18"/>
            </w:rPr>
          </w:pPr>
          <w:r w:rsidRPr="00A2134D">
            <w:rPr>
              <w:sz w:val="18"/>
              <w:szCs w:val="18"/>
            </w:rPr>
            <w:t xml:space="preserve">Uppdaterad av: </w:t>
          </w:r>
          <w:r w:rsidRPr="00A2134D">
            <w:rPr>
              <w:sz w:val="18"/>
              <w:szCs w:val="18"/>
            </w:rPr>
            <w:fldChar w:fldCharType="begin"/>
          </w:r>
          <w:r w:rsidRPr="00A2134D">
            <w:rPr>
              <w:sz w:val="18"/>
              <w:szCs w:val="18"/>
            </w:rPr>
            <w:instrText xml:space="preserve"> LASTSAVEDBY   \* MERGEFORMAT </w:instrText>
          </w:r>
          <w:r w:rsidRPr="00A2134D">
            <w:rPr>
              <w:noProof/>
              <w:sz w:val="18"/>
              <w:szCs w:val="18"/>
            </w:rPr>
            <w:fldChar w:fldCharType="end"/>
          </w:r>
          <w:r w:rsidRPr="00A2134D">
            <w:rPr>
              <w:sz w:val="18"/>
              <w:szCs w:val="18"/>
            </w:rPr>
            <w:t xml:space="preserve"> </w:t>
          </w:r>
          <w:r w:rsidRPr="00A2134D">
            <w:rPr>
              <w:sz w:val="18"/>
              <w:szCs w:val="18"/>
            </w:rPr>
            <w:fldChar w:fldCharType="begin"/>
          </w:r>
          <w:r w:rsidRPr="00A2134D">
            <w:rPr>
              <w:sz w:val="18"/>
              <w:szCs w:val="18"/>
            </w:rPr>
            <w:instrText xml:space="preserve"> SAVEDATE  \@ "yyyy-MM-dd" \* MERGEFORMAT </w:instrText>
          </w:r>
          <w:r w:rsidRPr="00A2134D">
            <w:rPr>
              <w:sz w:val="18"/>
              <w:szCs w:val="18"/>
            </w:rPr>
            <w:fldChar w:fldCharType="separate"/>
          </w:r>
          <w:r w:rsidR="00862795">
            <w:rPr>
              <w:noProof/>
              <w:sz w:val="18"/>
              <w:szCs w:val="18"/>
            </w:rPr>
            <w:t>2018-03-06</w:t>
          </w:r>
          <w:r w:rsidRPr="00A2134D">
            <w:rPr>
              <w:sz w:val="18"/>
              <w:szCs w:val="18"/>
            </w:rPr>
            <w:fldChar w:fldCharType="end"/>
          </w:r>
        </w:p>
      </w:tc>
      <w:tc>
        <w:tcPr>
          <w:tcW w:w="1418" w:type="dxa"/>
        </w:tcPr>
        <w:p w:rsidR="007851B0" w:rsidRPr="00A2134D" w:rsidRDefault="007851B0" w:rsidP="007851B0">
          <w:pPr>
            <w:pStyle w:val="Sidfot"/>
            <w:rPr>
              <w:sz w:val="18"/>
              <w:szCs w:val="18"/>
            </w:rPr>
          </w:pPr>
        </w:p>
      </w:tc>
    </w:tr>
    <w:tr w:rsidR="007851B0" w:rsidRPr="00A2134D" w:rsidTr="00DF1CD5">
      <w:tc>
        <w:tcPr>
          <w:tcW w:w="8222" w:type="dxa"/>
        </w:tcPr>
        <w:p w:rsidR="007851B0" w:rsidRPr="00325923" w:rsidRDefault="007851B0" w:rsidP="007851B0">
          <w:pPr>
            <w:pStyle w:val="Sidfot"/>
            <w:rPr>
              <w:sz w:val="12"/>
              <w:szCs w:val="12"/>
            </w:rPr>
          </w:pPr>
        </w:p>
      </w:tc>
      <w:tc>
        <w:tcPr>
          <w:tcW w:w="1418" w:type="dxa"/>
        </w:tcPr>
        <w:p w:rsidR="007851B0" w:rsidRPr="00325923" w:rsidRDefault="007851B0" w:rsidP="007851B0">
          <w:pPr>
            <w:pStyle w:val="Sidfot"/>
            <w:rPr>
              <w:sz w:val="12"/>
              <w:szCs w:val="12"/>
            </w:rPr>
          </w:pPr>
        </w:p>
      </w:tc>
    </w:tr>
    <w:tr w:rsidR="007851B0" w:rsidRPr="00A2134D" w:rsidTr="00DF1CD5">
      <w:tc>
        <w:tcPr>
          <w:tcW w:w="1418" w:type="dxa"/>
          <w:gridSpan w:val="2"/>
        </w:tcPr>
        <w:p w:rsidR="007851B0" w:rsidRPr="00A2134D" w:rsidRDefault="007851B0" w:rsidP="007851B0">
          <w:pPr>
            <w:pStyle w:val="Sidfot"/>
            <w:rPr>
              <w:sz w:val="18"/>
              <w:szCs w:val="18"/>
            </w:rPr>
          </w:pPr>
          <w:r w:rsidRPr="00A2134D">
            <w:rPr>
              <w:sz w:val="18"/>
              <w:szCs w:val="18"/>
            </w:rPr>
            <w:fldChar w:fldCharType="begin"/>
          </w:r>
          <w:r w:rsidRPr="00A2134D">
            <w:rPr>
              <w:sz w:val="18"/>
              <w:szCs w:val="18"/>
            </w:rPr>
            <w:instrText xml:space="preserve"> FILENAME   \* MERGEFORMAT </w:instrText>
          </w:r>
          <w:r w:rsidRPr="00A2134D">
            <w:rPr>
              <w:sz w:val="18"/>
              <w:szCs w:val="18"/>
            </w:rPr>
            <w:fldChar w:fldCharType="separate"/>
          </w:r>
          <w:r w:rsidR="00562E30">
            <w:rPr>
              <w:noProof/>
              <w:sz w:val="18"/>
              <w:szCs w:val="18"/>
            </w:rPr>
            <w:t>Dokument71</w:t>
          </w:r>
          <w:r w:rsidRPr="00A2134D">
            <w:rPr>
              <w:sz w:val="18"/>
              <w:szCs w:val="18"/>
            </w:rPr>
            <w:fldChar w:fldCharType="end"/>
          </w:r>
        </w:p>
      </w:tc>
    </w:tr>
  </w:tbl>
  <w:p w:rsidR="007851B0" w:rsidRPr="00AC2A2A" w:rsidRDefault="007851B0">
    <w:pPr>
      <w:pStyle w:val="Sidfo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E30" w:rsidRDefault="00562E30" w:rsidP="00E81710">
      <w:r>
        <w:separator/>
      </w:r>
    </w:p>
  </w:footnote>
  <w:footnote w:type="continuationSeparator" w:id="0">
    <w:p w:rsidR="00562E30" w:rsidRDefault="00562E30" w:rsidP="00E81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10" w:rsidRDefault="00E81710" w:rsidP="00521381">
    <w:pPr>
      <w:pStyle w:val="Sidhuvud"/>
      <w:ind w:right="-56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1B0" w:rsidRDefault="007851B0" w:rsidP="007851B0">
    <w:pPr>
      <w:pStyle w:val="Sidhuvud"/>
      <w:ind w:right="-567"/>
      <w:jc w:val="right"/>
    </w:pPr>
    <w:r>
      <w:rPr>
        <w:noProof/>
      </w:rPr>
      <w:drawing>
        <wp:inline distT="0" distB="0" distL="0" distR="0" wp14:anchorId="059EEACA" wp14:editId="3CA1E92D">
          <wp:extent cx="1980000" cy="968400"/>
          <wp:effectExtent l="0" t="0" r="127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_VA_ren_cmyk.jpg"/>
                  <pic:cNvPicPr/>
                </pic:nvPicPr>
                <pic:blipFill>
                  <a:blip r:embed="rId1">
                    <a:extLst>
                      <a:ext uri="{28A0092B-C50C-407E-A947-70E740481C1C}">
                        <a14:useLocalDpi xmlns:a14="http://schemas.microsoft.com/office/drawing/2010/main" val="0"/>
                      </a:ext>
                    </a:extLst>
                  </a:blip>
                  <a:stretch>
                    <a:fillRect/>
                  </a:stretch>
                </pic:blipFill>
                <pic:spPr>
                  <a:xfrm>
                    <a:off x="0" y="0"/>
                    <a:ext cx="1980000"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080D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E6C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B2A0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869F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EEF5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4082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7886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C24C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10AE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9630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61D40"/>
    <w:multiLevelType w:val="hybridMultilevel"/>
    <w:tmpl w:val="A59E4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30"/>
    <w:rsid w:val="00056D04"/>
    <w:rsid w:val="00061E38"/>
    <w:rsid w:val="000F1D0A"/>
    <w:rsid w:val="00127B76"/>
    <w:rsid w:val="00167647"/>
    <w:rsid w:val="001940A5"/>
    <w:rsid w:val="001A2F70"/>
    <w:rsid w:val="0022142C"/>
    <w:rsid w:val="00273D75"/>
    <w:rsid w:val="002D41DE"/>
    <w:rsid w:val="00325805"/>
    <w:rsid w:val="00325923"/>
    <w:rsid w:val="003C0049"/>
    <w:rsid w:val="003F7BA8"/>
    <w:rsid w:val="0044203E"/>
    <w:rsid w:val="0045527C"/>
    <w:rsid w:val="00502CA0"/>
    <w:rsid w:val="0051652A"/>
    <w:rsid w:val="00516D3D"/>
    <w:rsid w:val="00521381"/>
    <w:rsid w:val="00524E4E"/>
    <w:rsid w:val="00562E30"/>
    <w:rsid w:val="0067162F"/>
    <w:rsid w:val="00686A09"/>
    <w:rsid w:val="006C61CC"/>
    <w:rsid w:val="00782591"/>
    <w:rsid w:val="007851B0"/>
    <w:rsid w:val="007A5CDE"/>
    <w:rsid w:val="007D5408"/>
    <w:rsid w:val="008058EF"/>
    <w:rsid w:val="008304A1"/>
    <w:rsid w:val="00830EAB"/>
    <w:rsid w:val="00862795"/>
    <w:rsid w:val="00864902"/>
    <w:rsid w:val="008872CB"/>
    <w:rsid w:val="008D056F"/>
    <w:rsid w:val="00910938"/>
    <w:rsid w:val="00911313"/>
    <w:rsid w:val="009210D7"/>
    <w:rsid w:val="009360DD"/>
    <w:rsid w:val="00995E68"/>
    <w:rsid w:val="009F7B00"/>
    <w:rsid w:val="00A11209"/>
    <w:rsid w:val="00A130A3"/>
    <w:rsid w:val="00A2134D"/>
    <w:rsid w:val="00A71AE5"/>
    <w:rsid w:val="00A76CC7"/>
    <w:rsid w:val="00AC2A2A"/>
    <w:rsid w:val="00AD3274"/>
    <w:rsid w:val="00AE3A65"/>
    <w:rsid w:val="00B114B1"/>
    <w:rsid w:val="00B139F4"/>
    <w:rsid w:val="00B43BAF"/>
    <w:rsid w:val="00BB4EC4"/>
    <w:rsid w:val="00C67596"/>
    <w:rsid w:val="00C72761"/>
    <w:rsid w:val="00CE3D88"/>
    <w:rsid w:val="00D10B35"/>
    <w:rsid w:val="00D223C7"/>
    <w:rsid w:val="00D31FD5"/>
    <w:rsid w:val="00D34A8D"/>
    <w:rsid w:val="00D56DB1"/>
    <w:rsid w:val="00D97352"/>
    <w:rsid w:val="00DC299F"/>
    <w:rsid w:val="00E072A7"/>
    <w:rsid w:val="00E13D7E"/>
    <w:rsid w:val="00E2585E"/>
    <w:rsid w:val="00E71562"/>
    <w:rsid w:val="00E77E3F"/>
    <w:rsid w:val="00E81710"/>
    <w:rsid w:val="00E939E5"/>
    <w:rsid w:val="00F20A57"/>
    <w:rsid w:val="00F77CC2"/>
    <w:rsid w:val="00F839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BA1BC2-62FA-4570-B2CD-9035751F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30"/>
    <w:pPr>
      <w:spacing w:after="0" w:line="240" w:lineRule="auto"/>
    </w:pPr>
    <w:rPr>
      <w:rFonts w:ascii="Times New Roman" w:eastAsia="Times New Roman" w:hAnsi="Times New Roman" w:cs="Times New Roman"/>
      <w:lang w:eastAsia="sv-SE"/>
    </w:rPr>
  </w:style>
  <w:style w:type="paragraph" w:styleId="Rubrik1">
    <w:name w:val="heading 1"/>
    <w:basedOn w:val="Normal"/>
    <w:next w:val="Normal"/>
    <w:link w:val="Rubrik1Char"/>
    <w:qFormat/>
    <w:rsid w:val="00273D75"/>
    <w:pPr>
      <w:keepNext/>
      <w:keepLines/>
      <w:spacing w:before="480"/>
      <w:outlineLvl w:val="0"/>
    </w:pPr>
    <w:rPr>
      <w:rFonts w:asciiTheme="majorHAnsi" w:eastAsiaTheme="majorEastAsia" w:hAnsiTheme="majorHAnsi" w:cstheme="majorBidi"/>
      <w:bCs/>
      <w:color w:val="000000" w:themeColor="text1"/>
      <w:sz w:val="40"/>
      <w:szCs w:val="28"/>
    </w:rPr>
  </w:style>
  <w:style w:type="paragraph" w:styleId="Rubrik2">
    <w:name w:val="heading 2"/>
    <w:basedOn w:val="Normal"/>
    <w:next w:val="Normal"/>
    <w:link w:val="Rubrik2Char"/>
    <w:uiPriority w:val="9"/>
    <w:unhideWhenUsed/>
    <w:qFormat/>
    <w:rsid w:val="00CE3D88"/>
    <w:pPr>
      <w:keepNext/>
      <w:keepLines/>
      <w:spacing w:before="200"/>
      <w:outlineLvl w:val="1"/>
    </w:pPr>
    <w:rPr>
      <w:rFonts w:asciiTheme="majorHAnsi" w:eastAsiaTheme="majorEastAsia" w:hAnsiTheme="majorHAnsi" w:cstheme="majorBidi"/>
      <w:b/>
      <w:bCs/>
      <w:color w:val="000000" w:themeColor="text1"/>
      <w:sz w:val="34"/>
      <w:szCs w:val="26"/>
    </w:rPr>
  </w:style>
  <w:style w:type="paragraph" w:styleId="Rubrik3">
    <w:name w:val="heading 3"/>
    <w:basedOn w:val="Normal"/>
    <w:next w:val="Normal"/>
    <w:link w:val="Rubrik3Char"/>
    <w:unhideWhenUsed/>
    <w:qFormat/>
    <w:rsid w:val="00C67596"/>
    <w:pPr>
      <w:keepNext/>
      <w:keepLines/>
      <w:spacing w:before="200"/>
      <w:outlineLvl w:val="2"/>
    </w:pPr>
    <w:rPr>
      <w:rFonts w:asciiTheme="majorHAnsi" w:eastAsiaTheme="majorEastAsia" w:hAnsiTheme="majorHAnsi" w:cstheme="majorBidi"/>
      <w:b/>
      <w:bCs/>
      <w:color w:val="000000" w:themeColor="text1"/>
    </w:rPr>
  </w:style>
  <w:style w:type="paragraph" w:styleId="Rubrik4">
    <w:name w:val="heading 4"/>
    <w:basedOn w:val="Normal"/>
    <w:next w:val="Normal"/>
    <w:link w:val="Rubrik4Char"/>
    <w:uiPriority w:val="9"/>
    <w:unhideWhenUsed/>
    <w:qFormat/>
    <w:rsid w:val="00C67596"/>
    <w:pPr>
      <w:keepNext/>
      <w:keepLines/>
      <w:spacing w:before="200"/>
      <w:outlineLvl w:val="3"/>
    </w:pPr>
    <w:rPr>
      <w:rFonts w:asciiTheme="majorHAnsi" w:eastAsiaTheme="majorEastAsia" w:hAnsiTheme="majorHAnsi" w:cstheme="majorBidi"/>
      <w:bCs/>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73D75"/>
    <w:rPr>
      <w:rFonts w:asciiTheme="majorHAnsi" w:eastAsiaTheme="majorEastAsia" w:hAnsiTheme="majorHAnsi" w:cstheme="majorBidi"/>
      <w:bCs/>
      <w:color w:val="000000" w:themeColor="text1"/>
      <w:sz w:val="40"/>
      <w:szCs w:val="28"/>
    </w:rPr>
  </w:style>
  <w:style w:type="character" w:customStyle="1" w:styleId="Rubrik2Char">
    <w:name w:val="Rubrik 2 Char"/>
    <w:basedOn w:val="Standardstycketeckensnitt"/>
    <w:link w:val="Rubrik2"/>
    <w:uiPriority w:val="9"/>
    <w:rsid w:val="00CE3D88"/>
    <w:rPr>
      <w:rFonts w:asciiTheme="majorHAnsi" w:eastAsiaTheme="majorEastAsia" w:hAnsiTheme="majorHAnsi" w:cstheme="majorBidi"/>
      <w:b/>
      <w:bCs/>
      <w:color w:val="000000" w:themeColor="text1"/>
      <w:sz w:val="34"/>
      <w:szCs w:val="26"/>
    </w:rPr>
  </w:style>
  <w:style w:type="paragraph" w:styleId="Rubrik">
    <w:name w:val="Title"/>
    <w:basedOn w:val="Normal"/>
    <w:next w:val="Normal"/>
    <w:link w:val="RubrikChar"/>
    <w:qFormat/>
    <w:rsid w:val="00CE3D88"/>
    <w:pPr>
      <w:pBdr>
        <w:bottom w:val="single" w:sz="8" w:space="1" w:color="000000" w:themeColor="tex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CE3D88"/>
    <w:rPr>
      <w:rFonts w:asciiTheme="majorHAnsi" w:eastAsiaTheme="majorEastAsia" w:hAnsiTheme="majorHAnsi" w:cstheme="majorBidi"/>
      <w:color w:val="000000" w:themeColor="text1"/>
      <w:spacing w:val="5"/>
      <w:kern w:val="28"/>
      <w:sz w:val="52"/>
      <w:szCs w:val="52"/>
    </w:rPr>
  </w:style>
  <w:style w:type="character" w:customStyle="1" w:styleId="Rubrik3Char">
    <w:name w:val="Rubrik 3 Char"/>
    <w:basedOn w:val="Standardstycketeckensnitt"/>
    <w:link w:val="Rubrik3"/>
    <w:uiPriority w:val="9"/>
    <w:rsid w:val="00C67596"/>
    <w:rPr>
      <w:rFonts w:asciiTheme="majorHAnsi" w:eastAsiaTheme="majorEastAsia" w:hAnsiTheme="majorHAnsi" w:cstheme="majorBidi"/>
      <w:b/>
      <w:bCs/>
      <w:color w:val="000000" w:themeColor="text1"/>
      <w:sz w:val="24"/>
    </w:rPr>
  </w:style>
  <w:style w:type="character" w:customStyle="1" w:styleId="Rubrik4Char">
    <w:name w:val="Rubrik 4 Char"/>
    <w:basedOn w:val="Standardstycketeckensnitt"/>
    <w:link w:val="Rubrik4"/>
    <w:uiPriority w:val="9"/>
    <w:rsid w:val="00C67596"/>
    <w:rPr>
      <w:rFonts w:asciiTheme="majorHAnsi" w:eastAsiaTheme="majorEastAsia" w:hAnsiTheme="majorHAnsi" w:cstheme="majorBidi"/>
      <w:bCs/>
      <w:iCs/>
      <w:color w:val="000000" w:themeColor="text1"/>
      <w:sz w:val="24"/>
    </w:rPr>
  </w:style>
  <w:style w:type="paragraph" w:styleId="Sidhuvud">
    <w:name w:val="header"/>
    <w:basedOn w:val="Normal"/>
    <w:link w:val="SidhuvudChar"/>
    <w:uiPriority w:val="99"/>
    <w:unhideWhenUsed/>
    <w:rsid w:val="00E81710"/>
    <w:pPr>
      <w:tabs>
        <w:tab w:val="center" w:pos="4536"/>
        <w:tab w:val="right" w:pos="9072"/>
      </w:tabs>
    </w:pPr>
  </w:style>
  <w:style w:type="character" w:customStyle="1" w:styleId="SidhuvudChar">
    <w:name w:val="Sidhuvud Char"/>
    <w:basedOn w:val="Standardstycketeckensnitt"/>
    <w:link w:val="Sidhuvud"/>
    <w:uiPriority w:val="99"/>
    <w:rsid w:val="00E81710"/>
  </w:style>
  <w:style w:type="paragraph" w:styleId="Sidfot">
    <w:name w:val="footer"/>
    <w:basedOn w:val="Normal"/>
    <w:link w:val="SidfotChar"/>
    <w:uiPriority w:val="99"/>
    <w:unhideWhenUsed/>
    <w:rsid w:val="00F77CC2"/>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rsid w:val="00F77CC2"/>
    <w:rPr>
      <w:rFonts w:asciiTheme="majorHAnsi" w:hAnsiTheme="majorHAnsi"/>
      <w:sz w:val="16"/>
    </w:rPr>
  </w:style>
  <w:style w:type="paragraph" w:styleId="Ballongtext">
    <w:name w:val="Balloon Text"/>
    <w:basedOn w:val="Normal"/>
    <w:link w:val="BallongtextChar"/>
    <w:uiPriority w:val="99"/>
    <w:semiHidden/>
    <w:unhideWhenUsed/>
    <w:rsid w:val="00D9735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7352"/>
    <w:rPr>
      <w:rFonts w:ascii="Segoe UI" w:hAnsi="Segoe UI" w:cs="Segoe UI"/>
      <w:sz w:val="18"/>
      <w:szCs w:val="18"/>
    </w:rPr>
  </w:style>
  <w:style w:type="table" w:styleId="Tabellrutnt">
    <w:name w:val="Table Grid"/>
    <w:basedOn w:val="Normaltabell"/>
    <w:uiPriority w:val="59"/>
    <w:rsid w:val="00F7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unhideWhenUsed/>
    <w:rsid w:val="00782591"/>
    <w:pPr>
      <w:spacing w:after="200"/>
    </w:pPr>
    <w:rPr>
      <w:rFonts w:asciiTheme="majorHAnsi" w:hAnsiTheme="majorHAnsi"/>
      <w:iCs/>
      <w:color w:val="000000" w:themeColor="text2"/>
      <w:sz w:val="18"/>
      <w:szCs w:val="18"/>
    </w:rPr>
  </w:style>
  <w:style w:type="paragraph" w:customStyle="1" w:styleId="Figurtext">
    <w:name w:val="Figurtext"/>
    <w:basedOn w:val="Beskrivning"/>
    <w:next w:val="Normal"/>
    <w:qFormat/>
    <w:rsid w:val="00DC299F"/>
    <w:pPr>
      <w:spacing w:after="0"/>
    </w:pPr>
  </w:style>
  <w:style w:type="table" w:customStyle="1" w:styleId="TabellLBVA">
    <w:name w:val="TabellLBVA"/>
    <w:basedOn w:val="Oformateradtabell3"/>
    <w:uiPriority w:val="99"/>
    <w:rsid w:val="00A76CC7"/>
    <w:pPr>
      <w:spacing w:before="60"/>
    </w:pPr>
    <w:rPr>
      <w:rFonts w:ascii="Arial" w:hAnsi="Arial"/>
      <w:sz w:val="18"/>
      <w:szCs w:val="20"/>
      <w:lang w:eastAsia="sv-SE"/>
    </w:rPr>
    <w:tblPr>
      <w:tblBorders>
        <w:bottom w:val="single" w:sz="4" w:space="0" w:color="000000" w:themeColor="text1"/>
      </w:tblBorders>
      <w:tblCellMar>
        <w:top w:w="85" w:type="dxa"/>
        <w:bottom w:w="85" w:type="dxa"/>
      </w:tblCellMar>
    </w:tblPr>
    <w:tblStylePr w:type="firstRow">
      <w:pPr>
        <w:wordWrap/>
        <w:spacing w:beforeLines="0" w:before="0" w:beforeAutospacing="0" w:afterLines="0" w:after="0" w:afterAutospacing="0"/>
      </w:pPr>
      <w:rPr>
        <w:rFonts w:ascii="Arial" w:hAnsi="Arial"/>
        <w:b/>
        <w:bCs/>
        <w:caps w:val="0"/>
        <w:sz w:val="24"/>
      </w:rPr>
      <w:tblPr/>
      <w:tcPr>
        <w:tcBorders>
          <w:bottom w:val="single" w:sz="4" w:space="0" w:color="auto"/>
        </w:tcBorders>
        <w:shd w:val="clear" w:color="auto" w:fill="A5D867" w:themeFill="accent2"/>
      </w:tcPr>
    </w:tblStylePr>
    <w:tblStylePr w:type="lastRow">
      <w:rPr>
        <w:b w:val="0"/>
        <w:bCs/>
        <w:caps/>
      </w:rPr>
      <w:tblPr/>
      <w:tcPr>
        <w:tcBorders>
          <w:top w:val="nil"/>
        </w:tcBorders>
      </w:tcPr>
    </w:tblStylePr>
    <w:tblStylePr w:type="firstCol">
      <w:rPr>
        <w:b w:val="0"/>
        <w:bCs/>
        <w:caps w:val="0"/>
      </w:rPr>
      <w:tblPr/>
      <w:tcPr>
        <w:tcBorders>
          <w:top w:val="nil"/>
          <w:left w:val="nil"/>
          <w:bottom w:val="single" w:sz="4" w:space="0" w:color="000000" w:themeColor="text1"/>
          <w:right w:val="nil"/>
          <w:insideH w:val="nil"/>
          <w:insideV w:val="nil"/>
          <w:tl2br w:val="nil"/>
          <w:tr2bl w:val="nil"/>
        </w:tcBorders>
      </w:tcPr>
    </w:tblStylePr>
    <w:tblStylePr w:type="lastCol">
      <w:rPr>
        <w:b w:val="0"/>
        <w:bCs/>
        <w:caps/>
      </w:rPr>
      <w:tblPr/>
      <w:tcPr>
        <w:tcBorders>
          <w:left w:val="nil"/>
        </w:tcBorders>
      </w:tcPr>
    </w:tblStylePr>
    <w:tblStylePr w:type="band1Vert">
      <w:tblPr/>
      <w:tcPr>
        <w:shd w:val="clear" w:color="auto" w:fill="FFFFFF" w:themeFill="background1"/>
      </w:tcPr>
    </w:tblStylePr>
    <w:tblStylePr w:type="band1Horz">
      <w:tblPr/>
      <w:tcPr>
        <w:shd w:val="clear" w:color="auto" w:fill="FFFFFF" w:themeFill="background1"/>
      </w:tcPr>
    </w:tblStylePr>
    <w:tblStylePr w:type="neCell">
      <w:tblPr/>
      <w:tcPr>
        <w:tcBorders>
          <w:left w:val="nil"/>
        </w:tcBorders>
      </w:tcPr>
    </w:tblStylePr>
    <w:tblStylePr w:type="nwCell">
      <w:tblPr/>
      <w:tcPr>
        <w:tcBorders>
          <w:right w:val="nil"/>
        </w:tcBorders>
      </w:tcPr>
    </w:tblStylePr>
  </w:style>
  <w:style w:type="table" w:styleId="Oformateradtabell3">
    <w:name w:val="Plain Table 3"/>
    <w:basedOn w:val="Normaltabell"/>
    <w:uiPriority w:val="43"/>
    <w:rsid w:val="007825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nk">
    <w:name w:val="Hyperlink"/>
    <w:basedOn w:val="Standardstycketeckensnitt"/>
    <w:uiPriority w:val="99"/>
    <w:unhideWhenUsed/>
    <w:rsid w:val="00562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bva-vattenproduktion@halmstad.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gul8316\AppData\Roaming\Microsoft\Templates\LBVAMallar\Interna%20dokument.dotx" TargetMode="External"/></Relationships>
</file>

<file path=word/theme/theme1.xml><?xml version="1.0" encoding="utf-8"?>
<a:theme xmlns:a="http://schemas.openxmlformats.org/drawingml/2006/main" name="LBVA - Dokument">
  <a:themeElements>
    <a:clrScheme name="LBVA">
      <a:dk1>
        <a:sysClr val="windowText" lastClr="000000"/>
      </a:dk1>
      <a:lt1>
        <a:sysClr val="window" lastClr="FFFFFF"/>
      </a:lt1>
      <a:dk2>
        <a:srgbClr val="000000"/>
      </a:dk2>
      <a:lt2>
        <a:srgbClr val="E7E6E6"/>
      </a:lt2>
      <a:accent1>
        <a:srgbClr val="0C297C"/>
      </a:accent1>
      <a:accent2>
        <a:srgbClr val="A5D867"/>
      </a:accent2>
      <a:accent3>
        <a:srgbClr val="868788"/>
      </a:accent3>
      <a:accent4>
        <a:srgbClr val="000000"/>
      </a:accent4>
      <a:accent5>
        <a:srgbClr val="FDD48F"/>
      </a:accent5>
      <a:accent6>
        <a:srgbClr val="BB4562"/>
      </a:accent6>
      <a:hlink>
        <a:srgbClr val="0563C1"/>
      </a:hlink>
      <a:folHlink>
        <a:srgbClr val="954F72"/>
      </a:folHlink>
    </a:clrScheme>
    <a:fontScheme name="LBV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83B07C5C9AF0F47AE18C2854A013709" ma:contentTypeVersion="0" ma:contentTypeDescription="Skapa ett nytt dokument." ma:contentTypeScope="" ma:versionID="0ce73e21cd8dc6e4cc40ecbccc3d34db">
  <xsd:schema xmlns:xsd="http://www.w3.org/2001/XMLSchema" xmlns:xs="http://www.w3.org/2001/XMLSchema" xmlns:p="http://schemas.microsoft.com/office/2006/metadata/properties" targetNamespace="http://schemas.microsoft.com/office/2006/metadata/properties" ma:root="true" ma:fieldsID="bf90030e33f2ef79b7b75665488b0c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38CE-70E6-4AA0-872A-6D813149EDB2}">
  <ds:schemaRefs>
    <ds:schemaRef ds:uri="http://schemas.microsoft.com/sharepoint/v3/contenttype/forms"/>
  </ds:schemaRefs>
</ds:datastoreItem>
</file>

<file path=customXml/itemProps2.xml><?xml version="1.0" encoding="utf-8"?>
<ds:datastoreItem xmlns:ds="http://schemas.openxmlformats.org/officeDocument/2006/customXml" ds:itemID="{A02CE48C-1B23-4ED2-9D33-A549E0BB9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11BAC6-9F4E-4611-98D4-2D5661328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9BEFFE-230C-4363-9C29-2F3FDEDD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 dokument</Template>
  <TotalTime>0</TotalTime>
  <Pages>2</Pages>
  <Words>447</Words>
  <Characters>2372</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Kristin Gulliksen</dc:creator>
  <cp:lastModifiedBy>Michael R Svensson</cp:lastModifiedBy>
  <cp:revision>2</cp:revision>
  <cp:lastPrinted>2016-04-12T07:42:00Z</cp:lastPrinted>
  <dcterms:created xsi:type="dcterms:W3CDTF">2019-03-28T08:51:00Z</dcterms:created>
  <dcterms:modified xsi:type="dcterms:W3CDTF">2019-03-28T08:51:00Z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LBVA 011</vt:lpwstr>
  </property>
  <property fmtid="{D5CDD505-2E9C-101B-9397-08002B2CF9AE}" pid="3" name="ContentTypeId">
    <vt:lpwstr>0x010100F83B07C5C9AF0F47AE18C2854A013709</vt:lpwstr>
  </property>
</Properties>
</file>